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67" w:rsidRPr="00702485" w:rsidRDefault="00FA2367" w:rsidP="00FA2367">
      <w:pPr>
        <w:shd w:val="clear" w:color="auto" w:fill="FFFFFF"/>
        <w:ind w:left="284" w:right="14"/>
        <w:jc w:val="right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9 апта</w:t>
      </w:r>
    </w:p>
    <w:p w:rsidR="00FA2367" w:rsidRPr="00702485" w:rsidRDefault="00FA2367" w:rsidP="00FA2367">
      <w:pPr>
        <w:shd w:val="clear" w:color="auto" w:fill="FFFFFF"/>
        <w:tabs>
          <w:tab w:val="left" w:pos="7272"/>
        </w:tabs>
        <w:ind w:left="569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bCs/>
          <w:noProof/>
          <w:spacing w:val="-3"/>
          <w:sz w:val="28"/>
          <w:szCs w:val="28"/>
        </w:rPr>
        <w:t>9. Тоғызыншы лекция.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ab/>
      </w:r>
    </w:p>
    <w:p w:rsidR="00FA2367" w:rsidRPr="00702485" w:rsidRDefault="00FA2367" w:rsidP="00FA2367">
      <w:pPr>
        <w:shd w:val="clear" w:color="auto" w:fill="FFFFFF"/>
        <w:ind w:left="562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bCs/>
          <w:noProof/>
          <w:spacing w:val="-1"/>
          <w:sz w:val="28"/>
          <w:szCs w:val="28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Зар заман поэзиясы.</w:t>
      </w:r>
    </w:p>
    <w:p w:rsidR="00FA2367" w:rsidRPr="00702485" w:rsidRDefault="00FA2367" w:rsidP="00FA2367">
      <w:pPr>
        <w:shd w:val="clear" w:color="auto" w:fill="FFFFFF"/>
        <w:ind w:left="554"/>
        <w:rPr>
          <w:rFonts w:ascii="Kz Times New Roman" w:hAnsi="Kz Times New Roman" w:cs="Kz Times New Roman"/>
          <w:sz w:val="28"/>
          <w:szCs w:val="28"/>
        </w:rPr>
      </w:pPr>
      <w:proofErr w:type="gramStart"/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ә) 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</w:rPr>
        <w:t>Сабақтың мазмүны.</w:t>
      </w:r>
      <w:proofErr w:type="gramEnd"/>
    </w:p>
    <w:p w:rsidR="00FA2367" w:rsidRPr="00702485" w:rsidRDefault="00FA2367" w:rsidP="00FA2367">
      <w:pPr>
        <w:shd w:val="clear" w:color="auto" w:fill="FFFFFF"/>
        <w:ind w:left="22" w:right="43" w:firstLine="54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Қазақ әдебиеті тарихындағы зар заман ағымы. Зар заман поэзиясындағы негізгі сарын. Зар заман әдебиетінің айтулы өкілдері.</w:t>
      </w:r>
    </w:p>
    <w:p w:rsidR="00FA2367" w:rsidRPr="00702485" w:rsidRDefault="00FA2367" w:rsidP="00FA2367">
      <w:pPr>
        <w:shd w:val="clear" w:color="auto" w:fill="FFFFFF"/>
        <w:ind w:right="29" w:firstLine="54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Зар заман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қазақ әдебиетінің тарихындағы елеулі ағым. Зар заман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қазақ әдебиетінің ауызшадан жазбашаға ойысқан өтпелі кезеңнің әдебиеті. М.Әуезовт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і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ң қазақ әдебиеттану ғылымында зар заман ағымының ғылыми негіздемесін жасаудағы орны. Зар заманды жүз жылдық дәуірдің әдебиеті деп атап, оның туын тікелей орыс отаршылдығымен байланыста қарастыруы. </w:t>
      </w:r>
      <w:proofErr w:type="gramStart"/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Оның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 xml:space="preserve">зар заманды үш кезеңге: әлеуметшілдік, ісшілдік, дін мен мәдениет иісі шыққан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кезеңдерге бөлуі. Зар заман сарынының күшейген түсы қазақ жерінің отаршыл жер отарына айналған кезеңі (1867 жылдан кейінгі) деп атап көрсетуі. Зар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заманның одеби ағым есебіндегі көркемдік нег</w:t>
      </w:r>
      <w:proofErr w:type="gramEnd"/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іздемелерін т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 xml:space="preserve">жырымдауы.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С.М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қановтың зар заман әдебиетіне байланысты айтқандары. Зар заман әдебиетінің зерттелу тарихындағы саяси негіздемелер. Оның қилы қалыпта </w:t>
      </w:r>
      <w:r w:rsidRPr="00702485">
        <w:rPr>
          <w:rFonts w:ascii="Kz Times New Roman" w:hAnsi="Kz Times New Roman" w:cs="Kz Times New Roman"/>
          <w:noProof/>
          <w:spacing w:val="-2"/>
          <w:sz w:val="28"/>
          <w:szCs w:val="28"/>
        </w:rPr>
        <w:t xml:space="preserve">бағалану, танысу тарихы. Зар заман поэзиясының негізгі сарын, көркемдік сипат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жөнінен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кейінгі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кезеңдердегі зерттелу жайы. Зар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заман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дәуірі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әдебиетінің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аса</w:t>
      </w:r>
    </w:p>
    <w:p w:rsidR="00FA2367" w:rsidRPr="00702485" w:rsidRDefault="00FA2367" w:rsidP="00FA2367">
      <w:pPr>
        <w:shd w:val="clear" w:color="auto" w:fill="FFFFFF"/>
        <w:ind w:left="14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көрнекті өкілдері. Шортанбай, Дулат,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рат, Шернияз, Әбубәкір, т.б. шығармашылық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расының әдебиет тарихындағы орны. В.Радлов, Ы.Алтынсарин, А.Байт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рсынов, Х.Досм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хамед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лы, С.Сейфуллин, С.М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қанов,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Қ.Ж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малиев, Е.Ысмайылов, Ә.Қоңыратбаев, С.Қирабаев, Т.Кәкіш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лы зар заман поэзиясы туралы. А.Ш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ә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>ріп, Б.Омар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</w:rPr>
        <w:t xml:space="preserve">лы, Қ. Мәдібай, т.б. зар заман ағымының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көрнекті түлғаларының шығармашылық м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ұ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расын қазірге кезеңде зерттеуі.</w:t>
      </w:r>
    </w:p>
    <w:p w:rsidR="0049543E" w:rsidRPr="00FA2367" w:rsidRDefault="0049543E">
      <w:pPr>
        <w:rPr>
          <w:lang w:val="kk-KZ"/>
        </w:rPr>
      </w:pPr>
    </w:p>
    <w:sectPr w:rsidR="0049543E" w:rsidRPr="00FA2367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67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367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2016-01-05T09:39:00Z</dcterms:created>
  <dcterms:modified xsi:type="dcterms:W3CDTF">2016-01-05T09:39:00Z</dcterms:modified>
</cp:coreProperties>
</file>